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54D647CF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E353CA">
        <w:rPr>
          <w:sz w:val="24"/>
        </w:rPr>
        <w:t>9. augusta 2023</w:t>
      </w:r>
    </w:p>
    <w:p w14:paraId="559363E4" w14:textId="160DA94B" w:rsidR="00F902BE" w:rsidRPr="00A55D29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7D8950EB" w14:textId="77777777" w:rsidR="00A55D29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1876263B" w:rsidR="00E600F4" w:rsidRPr="00E51995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E353CA">
        <w:rPr>
          <w:b/>
          <w:sz w:val="52"/>
        </w:rPr>
        <w:t xml:space="preserve"> 2</w:t>
      </w:r>
      <w:r w:rsidR="00D20CD3" w:rsidRPr="00E51995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5B2561C" w14:textId="7B525F22" w:rsidR="00176F60" w:rsidRPr="004C0186" w:rsidRDefault="00176F60" w:rsidP="00176F60">
      <w:pPr>
        <w:pStyle w:val="NormlnIMP"/>
        <w:jc w:val="both"/>
        <w:rPr>
          <w:sz w:val="24"/>
        </w:rPr>
      </w:pPr>
      <w:r w:rsidRPr="004C0186">
        <w:rPr>
          <w:sz w:val="24"/>
          <w:szCs w:val="24"/>
        </w:rPr>
        <w:t xml:space="preserve">Schválenie vyhlásenia obchodnej verejnej súťaže </w:t>
      </w:r>
      <w:r w:rsidRPr="00A06B44">
        <w:rPr>
          <w:sz w:val="24"/>
          <w:szCs w:val="24"/>
        </w:rPr>
        <w:t xml:space="preserve">na </w:t>
      </w:r>
      <w:r w:rsidR="00362B8B" w:rsidRPr="00A06B44">
        <w:rPr>
          <w:sz w:val="24"/>
          <w:szCs w:val="24"/>
        </w:rPr>
        <w:t xml:space="preserve">predaj </w:t>
      </w:r>
      <w:r w:rsidRPr="00A06B44">
        <w:rPr>
          <w:sz w:val="24"/>
          <w:szCs w:val="24"/>
        </w:rPr>
        <w:t>areálu bývalej MŠ</w:t>
      </w:r>
      <w:r w:rsidRPr="004C0186">
        <w:rPr>
          <w:sz w:val="24"/>
          <w:szCs w:val="24"/>
        </w:rPr>
        <w:t xml:space="preserve"> </w:t>
      </w:r>
      <w:r w:rsidRPr="00A06B44">
        <w:rPr>
          <w:sz w:val="24"/>
          <w:szCs w:val="24"/>
        </w:rPr>
        <w:t>v Drocárovom parku a</w:t>
      </w:r>
      <w:r w:rsidRPr="004C0186">
        <w:rPr>
          <w:sz w:val="24"/>
          <w:szCs w:val="24"/>
        </w:rPr>
        <w:t> schválenie podmienok obchodnej verejnej súťaže</w:t>
      </w:r>
      <w:r>
        <w:rPr>
          <w:sz w:val="24"/>
          <w:szCs w:val="24"/>
        </w:rPr>
        <w:t>.</w:t>
      </w:r>
      <w:r w:rsidRPr="004C0186">
        <w:rPr>
          <w:sz w:val="24"/>
          <w:szCs w:val="24"/>
        </w:rPr>
        <w:t xml:space="preserve">                                  </w:t>
      </w:r>
    </w:p>
    <w:p w14:paraId="7B25DD43" w14:textId="77777777" w:rsidR="00176F60" w:rsidRDefault="00176F60" w:rsidP="00716CEA">
      <w:pPr>
        <w:jc w:val="both"/>
        <w:rPr>
          <w:sz w:val="24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742AAB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>Mestskej časti Košice</w:t>
      </w:r>
      <w:r w:rsidR="00F12763">
        <w:rPr>
          <w:sz w:val="24"/>
        </w:rPr>
        <w:t xml:space="preserve"> </w:t>
      </w:r>
      <w:r>
        <w:rPr>
          <w:sz w:val="24"/>
        </w:rPr>
        <w:t>-</w:t>
      </w:r>
      <w:r w:rsidR="00F12763">
        <w:rPr>
          <w:sz w:val="24"/>
        </w:rPr>
        <w:t xml:space="preserve"> </w:t>
      </w:r>
      <w:r>
        <w:rPr>
          <w:sz w:val="24"/>
        </w:rPr>
        <w:t xml:space="preserve">Sídlisko KVP  </w:t>
      </w:r>
    </w:p>
    <w:p w14:paraId="5750F36D" w14:textId="77777777" w:rsidR="00EC45D7" w:rsidRDefault="00EC45D7" w:rsidP="000423E0">
      <w:pPr>
        <w:pStyle w:val="NormlnIMP"/>
        <w:jc w:val="both"/>
        <w:rPr>
          <w:sz w:val="24"/>
        </w:rPr>
      </w:pPr>
    </w:p>
    <w:p w14:paraId="207397EC" w14:textId="19F9FA49" w:rsidR="00A55D29" w:rsidRPr="003E1105" w:rsidRDefault="00A55D29" w:rsidP="00D844C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 zámer 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</w:t>
      </w:r>
      <w:r w:rsidR="00F12763">
        <w:rPr>
          <w:rFonts w:ascii="Times New Roman" w:hAnsi="Times New Roman" w:cs="Times New Roman"/>
          <w:sz w:val="24"/>
          <w:szCs w:val="24"/>
        </w:rPr>
        <w:t>-</w:t>
      </w:r>
      <w:r w:rsidRPr="00A55D29">
        <w:rPr>
          <w:rFonts w:ascii="Times New Roman" w:hAnsi="Times New Roman" w:cs="Times New Roman"/>
          <w:sz w:val="24"/>
          <w:szCs w:val="24"/>
        </w:rPr>
        <w:t xml:space="preserve"> Sídlisko KVP, </w:t>
      </w:r>
      <w:bookmarkStart w:id="1" w:name="_Hlk65757394"/>
      <w:r w:rsidRPr="00A55D29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3E1105" w:rsidRPr="003E1105">
        <w:rPr>
          <w:rFonts w:ascii="Times New Roman" w:hAnsi="Times New Roman" w:cs="Times New Roman"/>
          <w:sz w:val="24"/>
          <w:szCs w:val="24"/>
        </w:rPr>
        <w:t>evidované</w:t>
      </w:r>
      <w:r w:rsidR="003E1105">
        <w:rPr>
          <w:rFonts w:ascii="Times New Roman" w:hAnsi="Times New Roman" w:cs="Times New Roman"/>
          <w:sz w:val="24"/>
          <w:szCs w:val="24"/>
        </w:rPr>
        <w:t>ho</w:t>
      </w:r>
      <w:r w:rsidR="003E1105" w:rsidRPr="003E1105">
        <w:rPr>
          <w:rFonts w:ascii="Times New Roman" w:hAnsi="Times New Roman" w:cs="Times New Roman"/>
          <w:sz w:val="24"/>
          <w:szCs w:val="24"/>
        </w:rPr>
        <w:t xml:space="preserve"> na liste vlastníctva č. 2879, katastrálne územie Grunt, obec: Košice </w:t>
      </w:r>
      <w:r w:rsidR="00F12763">
        <w:rPr>
          <w:rFonts w:ascii="Times New Roman" w:hAnsi="Times New Roman" w:cs="Times New Roman"/>
          <w:sz w:val="24"/>
          <w:szCs w:val="24"/>
        </w:rPr>
        <w:t>-</w:t>
      </w:r>
      <w:r w:rsidR="003E1105" w:rsidRPr="003E1105">
        <w:rPr>
          <w:rFonts w:ascii="Times New Roman" w:hAnsi="Times New Roman" w:cs="Times New Roman"/>
          <w:sz w:val="24"/>
          <w:szCs w:val="24"/>
        </w:rPr>
        <w:t xml:space="preserve"> Sídlisko KVP, okres Košice II, a to časti areálu bývalej MŠ v Drocárovom parku</w:t>
      </w:r>
      <w:r w:rsidRPr="003E1105">
        <w:rPr>
          <w:sz w:val="24"/>
          <w:szCs w:val="24"/>
        </w:rPr>
        <w:t>:</w:t>
      </w:r>
    </w:p>
    <w:bookmarkEnd w:id="0"/>
    <w:p w14:paraId="52B78E63" w14:textId="06E4A10A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66DE5E01" w14:textId="7AE723E6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7BC937BB" w14:textId="1D7815CD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716C0C4C" w14:textId="5E03299B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5920BA1E" w14:textId="175961E3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7D8AF5D2" w14:textId="7777777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Pozemok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316 m2 - zastavaná plocha a nádvorie, </w:t>
      </w:r>
    </w:p>
    <w:p w14:paraId="570564F6" w14:textId="5439C0D3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</w:t>
      </w:r>
      <w:r w:rsidRPr="00E6121F">
        <w:rPr>
          <w:rFonts w:ascii="Times New Roman" w:hAnsi="Times New Roman" w:cs="Times New Roman"/>
          <w:bCs/>
          <w:sz w:val="24"/>
          <w:szCs w:val="24"/>
        </w:rPr>
        <w:t>3 o výmere 314 m2 - zastavaná plocha a nádvorie,</w:t>
      </w:r>
    </w:p>
    <w:p w14:paraId="04FF0BF6" w14:textId="4CA32565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3555/4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313 m2 - zastavaná plocha a nádvorie,</w:t>
      </w:r>
    </w:p>
    <w:p w14:paraId="477A80A2" w14:textId="18CCB879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315 m2 - zastavaná plocha a nádvorie,</w:t>
      </w:r>
    </w:p>
    <w:p w14:paraId="0993FDAB" w14:textId="21B399DA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</w:t>
      </w:r>
      <w:r w:rsidRPr="005354C5">
        <w:rPr>
          <w:rFonts w:ascii="Times New Roman" w:hAnsi="Times New Roman" w:cs="Times New Roman"/>
          <w:bCs/>
          <w:sz w:val="24"/>
          <w:szCs w:val="24"/>
        </w:rPr>
        <w:t xml:space="preserve">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m2 - zastavaná plocha a nádvorie,</w:t>
      </w:r>
    </w:p>
    <w:p w14:paraId="0D7731A9" w14:textId="3485BD9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m2 - zastavaná plocha a nádvorie,</w:t>
      </w:r>
    </w:p>
    <w:p w14:paraId="30B8DE23" w14:textId="371B778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28 m2 - zastavaná plocha a nádvorie,</w:t>
      </w:r>
    </w:p>
    <w:p w14:paraId="3F2EB1F7" w14:textId="0728E3D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3555/9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39 m2 - zastavaná plocha a nádvorie,</w:t>
      </w:r>
    </w:p>
    <w:p w14:paraId="497CB286" w14:textId="679230F2" w:rsidR="00583C25" w:rsidRDefault="00D844C1" w:rsidP="00583C25">
      <w:pPr>
        <w:pStyle w:val="Odsekzoznamu"/>
        <w:numPr>
          <w:ilvl w:val="0"/>
          <w:numId w:val="5"/>
        </w:numPr>
        <w:spacing w:after="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3555/10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53 m2 - zastavaná plocha a</w:t>
      </w:r>
      <w:r w:rsidR="00583C25">
        <w:rPr>
          <w:rFonts w:ascii="Times New Roman" w:hAnsi="Times New Roman" w:cs="Times New Roman"/>
          <w:bCs/>
          <w:sz w:val="24"/>
          <w:szCs w:val="24"/>
        </w:rPr>
        <w:t> </w:t>
      </w:r>
      <w:r w:rsidRPr="00E6121F">
        <w:rPr>
          <w:rFonts w:ascii="Times New Roman" w:hAnsi="Times New Roman" w:cs="Times New Roman"/>
          <w:bCs/>
          <w:sz w:val="24"/>
          <w:szCs w:val="24"/>
        </w:rPr>
        <w:t>nádvorie</w:t>
      </w:r>
    </w:p>
    <w:p w14:paraId="787020B4" w14:textId="49BC7071" w:rsidR="00E6121F" w:rsidRPr="00583C25" w:rsidRDefault="00E6121F" w:rsidP="00583C25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3C25">
        <w:rPr>
          <w:rFonts w:ascii="Times New Roman" w:hAnsi="Times New Roman" w:cs="Times New Roman"/>
          <w:iCs/>
          <w:sz w:val="24"/>
          <w:szCs w:val="24"/>
          <w:u w:val="single"/>
        </w:rPr>
        <w:t>Pozemok</w:t>
      </w:r>
      <w:r w:rsidRPr="00583C25">
        <w:rPr>
          <w:rFonts w:ascii="Times New Roman" w:hAnsi="Times New Roman" w:cs="Times New Roman"/>
          <w:iCs/>
          <w:sz w:val="24"/>
          <w:szCs w:val="24"/>
        </w:rPr>
        <w:t xml:space="preserve"> - parcela registra </w:t>
      </w:r>
      <w:r w:rsidR="00583C25" w:rsidRPr="00583C25">
        <w:rPr>
          <w:rFonts w:ascii="Times New Roman" w:hAnsi="Times New Roman" w:cs="Times New Roman"/>
          <w:iCs/>
          <w:sz w:val="24"/>
          <w:szCs w:val="24"/>
        </w:rPr>
        <w:t>„</w:t>
      </w:r>
      <w:r w:rsidRPr="00583C25">
        <w:rPr>
          <w:rFonts w:ascii="Times New Roman" w:hAnsi="Times New Roman" w:cs="Times New Roman"/>
          <w:iCs/>
          <w:sz w:val="24"/>
          <w:szCs w:val="24"/>
        </w:rPr>
        <w:t>C</w:t>
      </w:r>
      <w:r w:rsidR="00583C25" w:rsidRPr="00583C25">
        <w:rPr>
          <w:rFonts w:ascii="Times New Roman" w:hAnsi="Times New Roman" w:cs="Times New Roman"/>
          <w:iCs/>
          <w:sz w:val="24"/>
          <w:szCs w:val="24"/>
        </w:rPr>
        <w:t>“</w:t>
      </w:r>
      <w:r w:rsidR="00583C25">
        <w:rPr>
          <w:rFonts w:ascii="Times New Roman" w:hAnsi="Times New Roman" w:cs="Times New Roman"/>
          <w:iCs/>
          <w:sz w:val="24"/>
          <w:szCs w:val="24"/>
        </w:rPr>
        <w:t xml:space="preserve"> evidovaná na katastrálnej mape pod parcelným číslom </w:t>
      </w:r>
      <w:r w:rsidRPr="00583C25">
        <w:rPr>
          <w:rFonts w:ascii="Times New Roman" w:hAnsi="Times New Roman" w:cs="Times New Roman"/>
          <w:iCs/>
          <w:sz w:val="24"/>
          <w:szCs w:val="24"/>
        </w:rPr>
        <w:t>3555/1 o výmere 5258 m</w:t>
      </w:r>
      <w:r w:rsidRPr="00583C2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83C25">
        <w:rPr>
          <w:rFonts w:ascii="Times New Roman" w:hAnsi="Times New Roman" w:cs="Times New Roman"/>
          <w:iCs/>
          <w:sz w:val="24"/>
          <w:szCs w:val="24"/>
        </w:rPr>
        <w:t xml:space="preserve"> - zastavaná plocha a nádvorie</w:t>
      </w:r>
    </w:p>
    <w:p w14:paraId="50AD61C8" w14:textId="39BE3B8C" w:rsidR="00A55D29" w:rsidRPr="00204DBD" w:rsidRDefault="00A55D29" w:rsidP="005B688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65753267"/>
      <w:bookmarkStart w:id="3" w:name="_Hlk65833930"/>
      <w:r w:rsidRPr="00204DBD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204DBD">
        <w:rPr>
          <w:rFonts w:ascii="Times New Roman" w:hAnsi="Times New Roman" w:cs="Times New Roman"/>
          <w:sz w:val="24"/>
          <w:szCs w:val="24"/>
        </w:rPr>
        <w:t xml:space="preserve"> podľa ustanovení</w:t>
      </w:r>
      <w:r w:rsidR="00E71A61" w:rsidRPr="00204DBD">
        <w:rPr>
          <w:rFonts w:ascii="Times New Roman" w:hAnsi="Times New Roman" w:cs="Times New Roman"/>
          <w:sz w:val="24"/>
          <w:szCs w:val="24"/>
        </w:rPr>
        <w:t xml:space="preserve"> § 9a ods. 1 písm. a) a </w:t>
      </w:r>
      <w:r w:rsidR="008A4E0C" w:rsidRPr="00204DBD">
        <w:rPr>
          <w:rFonts w:ascii="Times New Roman" w:hAnsi="Times New Roman" w:cs="Times New Roman"/>
          <w:sz w:val="24"/>
          <w:szCs w:val="24"/>
        </w:rPr>
        <w:t>§</w:t>
      </w:r>
      <w:r w:rsidR="00E71A61" w:rsidRPr="00204DBD">
        <w:rPr>
          <w:rFonts w:ascii="Times New Roman" w:hAnsi="Times New Roman" w:cs="Times New Roman"/>
          <w:sz w:val="24"/>
          <w:szCs w:val="24"/>
        </w:rPr>
        <w:t xml:space="preserve"> </w:t>
      </w:r>
      <w:r w:rsidR="008A4E0C" w:rsidRPr="00204DBD">
        <w:rPr>
          <w:rFonts w:ascii="Times New Roman" w:hAnsi="Times New Roman" w:cs="Times New Roman"/>
          <w:sz w:val="24"/>
          <w:szCs w:val="24"/>
        </w:rPr>
        <w:t xml:space="preserve">9a </w:t>
      </w:r>
      <w:r w:rsidR="00D5630E" w:rsidRPr="00204DBD">
        <w:rPr>
          <w:rFonts w:ascii="Times New Roman" w:hAnsi="Times New Roman" w:cs="Times New Roman"/>
          <w:sz w:val="24"/>
          <w:szCs w:val="24"/>
        </w:rPr>
        <w:t xml:space="preserve">ods. 2,3 </w:t>
      </w:r>
      <w:r w:rsidRPr="00204DBD">
        <w:rPr>
          <w:rFonts w:ascii="Times New Roman" w:hAnsi="Times New Roman" w:cs="Times New Roman"/>
          <w:sz w:val="24"/>
          <w:szCs w:val="24"/>
        </w:rPr>
        <w:t xml:space="preserve">zákona SNR č. 138/1991 Zb. o majetku obcí v znení neskorších právnych predpisov </w:t>
      </w:r>
      <w:bookmarkEnd w:id="2"/>
      <w:r w:rsidRPr="00204DBD">
        <w:rPr>
          <w:rFonts w:ascii="Times New Roman" w:hAnsi="Times New Roman" w:cs="Times New Roman"/>
          <w:sz w:val="24"/>
          <w:szCs w:val="24"/>
        </w:rPr>
        <w:t xml:space="preserve"> </w:t>
      </w:r>
      <w:r w:rsidRPr="00204DBD">
        <w:rPr>
          <w:rFonts w:ascii="Times New Roman" w:hAnsi="Times New Roman" w:cs="Times New Roman"/>
          <w:b/>
          <w:bCs/>
          <w:sz w:val="24"/>
          <w:szCs w:val="24"/>
        </w:rPr>
        <w:t xml:space="preserve">spôsob </w:t>
      </w:r>
      <w:r w:rsidR="002913A2" w:rsidRPr="00204DBD">
        <w:rPr>
          <w:rFonts w:ascii="Times New Roman" w:hAnsi="Times New Roman" w:cs="Times New Roman"/>
          <w:b/>
          <w:bCs/>
          <w:sz w:val="24"/>
          <w:szCs w:val="24"/>
        </w:rPr>
        <w:t>prevodu vlastníctva majetku</w:t>
      </w:r>
      <w:r w:rsidR="00DA0E7F" w:rsidRPr="00204D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34CA" w:rsidRPr="00204DBD">
        <w:rPr>
          <w:rFonts w:ascii="Times New Roman" w:hAnsi="Times New Roman" w:cs="Times New Roman"/>
          <w:sz w:val="24"/>
          <w:szCs w:val="24"/>
        </w:rPr>
        <w:t xml:space="preserve">Mestskej časti Košice Sídlisko KVP </w:t>
      </w:r>
      <w:r w:rsidR="00DA0E7F" w:rsidRPr="00204DBD">
        <w:rPr>
          <w:rFonts w:ascii="Times New Roman" w:hAnsi="Times New Roman" w:cs="Times New Roman"/>
          <w:sz w:val="24"/>
          <w:szCs w:val="24"/>
        </w:rPr>
        <w:t>špecifikovaného v bode a)</w:t>
      </w:r>
      <w:r w:rsidR="00A04950" w:rsidRPr="00204DBD">
        <w:rPr>
          <w:rFonts w:ascii="Times New Roman" w:hAnsi="Times New Roman" w:cs="Times New Roman"/>
          <w:sz w:val="24"/>
          <w:szCs w:val="24"/>
        </w:rPr>
        <w:t>,</w:t>
      </w:r>
      <w:r w:rsidR="001B34CA" w:rsidRPr="00204DBD">
        <w:rPr>
          <w:rFonts w:ascii="Times New Roman" w:hAnsi="Times New Roman" w:cs="Times New Roman"/>
          <w:sz w:val="24"/>
          <w:szCs w:val="24"/>
        </w:rPr>
        <w:t xml:space="preserve"> </w:t>
      </w:r>
      <w:r w:rsidR="002913A2" w:rsidRPr="00204DBD">
        <w:rPr>
          <w:rFonts w:ascii="Times New Roman" w:hAnsi="Times New Roman" w:cs="Times New Roman"/>
          <w:sz w:val="24"/>
          <w:szCs w:val="24"/>
        </w:rPr>
        <w:t>zapísaného na liste vlastníctva č. 2879, katastrálne územie Grunt, obec: Košice – Sídlisko KVP, okres Košice II</w:t>
      </w:r>
      <w:r w:rsidR="00D5630E" w:rsidRPr="00204DBD">
        <w:rPr>
          <w:rFonts w:ascii="Times New Roman" w:hAnsi="Times New Roman" w:cs="Times New Roman"/>
          <w:sz w:val="24"/>
          <w:szCs w:val="24"/>
        </w:rPr>
        <w:t>,</w:t>
      </w:r>
      <w:r w:rsidR="002913A2" w:rsidRPr="00204DBD">
        <w:rPr>
          <w:rFonts w:ascii="Times New Roman" w:hAnsi="Times New Roman" w:cs="Times New Roman"/>
          <w:sz w:val="24"/>
          <w:szCs w:val="24"/>
        </w:rPr>
        <w:t xml:space="preserve"> </w:t>
      </w:r>
      <w:r w:rsidR="002913A2" w:rsidRPr="00204DBD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  <w:bookmarkEnd w:id="3"/>
    </w:p>
    <w:p w14:paraId="0D8F81B1" w14:textId="5E647407" w:rsidR="00A55D29" w:rsidRPr="00204DBD" w:rsidRDefault="00A55D29" w:rsidP="005B688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BD">
        <w:rPr>
          <w:rFonts w:ascii="Times New Roman" w:hAnsi="Times New Roman" w:cs="Times New Roman"/>
          <w:b/>
          <w:bCs/>
          <w:sz w:val="24"/>
          <w:szCs w:val="24"/>
        </w:rPr>
        <w:t>schvaľuje</w:t>
      </w:r>
      <w:r w:rsidRPr="00204DBD">
        <w:rPr>
          <w:rFonts w:ascii="Times New Roman" w:hAnsi="Times New Roman" w:cs="Times New Roman"/>
          <w:sz w:val="24"/>
          <w:szCs w:val="24"/>
        </w:rPr>
        <w:t xml:space="preserve"> podľa ustanovení § 9 ods. 2 písm. b) zákona SNR č. 138/1991 Zb. o majetku obcí v znení neskorších právnych predpisov </w:t>
      </w:r>
      <w:r w:rsidRPr="00204DBD"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 w:rsidRPr="00204DBD">
        <w:rPr>
          <w:rFonts w:ascii="Times New Roman" w:hAnsi="Times New Roman" w:cs="Times New Roman"/>
          <w:sz w:val="24"/>
          <w:szCs w:val="24"/>
        </w:rPr>
        <w:t xml:space="preserve"> podľa predloženého návrhu</w:t>
      </w:r>
    </w:p>
    <w:p w14:paraId="556F0D2F" w14:textId="6EDECBF3" w:rsidR="00A55D29" w:rsidRPr="00204DBD" w:rsidRDefault="00A55D29" w:rsidP="00A55D29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DBD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  <w:r w:rsidRPr="00204DBD">
        <w:rPr>
          <w:rFonts w:ascii="Times New Roman" w:hAnsi="Times New Roman" w:cs="Times New Roman"/>
          <w:sz w:val="24"/>
          <w:szCs w:val="24"/>
        </w:rPr>
        <w:t xml:space="preserve"> </w:t>
      </w:r>
      <w:r w:rsidR="00574CD8" w:rsidRPr="00204DBD">
        <w:rPr>
          <w:rFonts w:ascii="Times New Roman" w:hAnsi="Times New Roman" w:cs="Times New Roman"/>
          <w:sz w:val="24"/>
          <w:szCs w:val="24"/>
        </w:rPr>
        <w:t xml:space="preserve">vzorové </w:t>
      </w:r>
      <w:r w:rsidRPr="00204DBD">
        <w:rPr>
          <w:rFonts w:ascii="Times New Roman" w:hAnsi="Times New Roman" w:cs="Times New Roman"/>
          <w:sz w:val="24"/>
          <w:szCs w:val="24"/>
        </w:rPr>
        <w:t>znenie návrhu</w:t>
      </w:r>
      <w:r w:rsidR="00D42E34" w:rsidRPr="00204DBD">
        <w:rPr>
          <w:rFonts w:ascii="Times New Roman" w:hAnsi="Times New Roman" w:cs="Times New Roman"/>
          <w:sz w:val="24"/>
          <w:szCs w:val="24"/>
        </w:rPr>
        <w:t xml:space="preserve"> kúpnej zmluvy </w:t>
      </w:r>
      <w:r w:rsidRPr="00204DBD">
        <w:rPr>
          <w:rFonts w:ascii="Times New Roman" w:hAnsi="Times New Roman" w:cs="Times New Roman"/>
          <w:sz w:val="24"/>
          <w:szCs w:val="24"/>
        </w:rPr>
        <w:t>podľa predloženého návrhu</w:t>
      </w:r>
      <w:r w:rsidR="00CC7B59" w:rsidRPr="00204DBD">
        <w:rPr>
          <w:rFonts w:ascii="Times New Roman" w:hAnsi="Times New Roman" w:cs="Times New Roman"/>
          <w:sz w:val="24"/>
          <w:szCs w:val="24"/>
        </w:rPr>
        <w:t>.</w:t>
      </w:r>
    </w:p>
    <w:p w14:paraId="27F3202D" w14:textId="16AD6099" w:rsidR="00610DEE" w:rsidRPr="00CE4628" w:rsidRDefault="00610DEE" w:rsidP="005B688E">
      <w:pPr>
        <w:jc w:val="both"/>
        <w:rPr>
          <w:b/>
          <w:i/>
          <w:iCs/>
          <w:sz w:val="24"/>
          <w:szCs w:val="24"/>
        </w:rPr>
      </w:pPr>
    </w:p>
    <w:p w14:paraId="58BCDB93" w14:textId="77777777" w:rsidR="00680859" w:rsidRPr="00CE4628" w:rsidRDefault="00680859" w:rsidP="00503FC9">
      <w:pPr>
        <w:rPr>
          <w:b/>
          <w:i/>
          <w:iCs/>
          <w:sz w:val="28"/>
        </w:rPr>
      </w:pP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6F75BEDC" w14:textId="77777777" w:rsidR="00A55D29" w:rsidRDefault="00A55D29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0667CA25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B49CE">
        <w:rPr>
          <w:b/>
          <w:sz w:val="24"/>
        </w:rPr>
        <w:t>a</w:t>
      </w:r>
      <w:r>
        <w:rPr>
          <w:b/>
          <w:sz w:val="24"/>
        </w:rPr>
        <w:t>:</w:t>
      </w:r>
    </w:p>
    <w:p w14:paraId="66DF8C95" w14:textId="605893E8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>JUDr. Lenka Čechová Pisarčíková</w:t>
      </w:r>
      <w:r w:rsidR="00CE4628">
        <w:rPr>
          <w:sz w:val="22"/>
          <w:szCs w:val="22"/>
        </w:rPr>
        <w:t>,</w:t>
      </w:r>
      <w:r w:rsidRPr="00A55D29">
        <w:rPr>
          <w:sz w:val="22"/>
          <w:szCs w:val="22"/>
        </w:rPr>
        <w:t xml:space="preserve"> </w:t>
      </w:r>
    </w:p>
    <w:p w14:paraId="6EFBB112" w14:textId="4611EED8" w:rsidR="000423E0" w:rsidRPr="00A55D29" w:rsidRDefault="00CE4628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</w:t>
      </w:r>
      <w:r w:rsidR="00A55D29" w:rsidRPr="00A55D29">
        <w:rPr>
          <w:sz w:val="22"/>
          <w:szCs w:val="22"/>
        </w:rPr>
        <w:t xml:space="preserve">rávne oddelenie </w:t>
      </w:r>
      <w:r w:rsidR="00D373AB" w:rsidRPr="00A55D29">
        <w:rPr>
          <w:sz w:val="22"/>
          <w:szCs w:val="22"/>
        </w:rPr>
        <w:t xml:space="preserve"> </w:t>
      </w:r>
      <w:r w:rsidR="000423E0" w:rsidRPr="00A55D29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4B154F0" w14:textId="1327EE2B" w:rsidR="00DE6A55" w:rsidRDefault="00DE6A55" w:rsidP="005B688E">
      <w:pPr>
        <w:tabs>
          <w:tab w:val="left" w:pos="-1080"/>
        </w:tabs>
        <w:jc w:val="both"/>
        <w:rPr>
          <w:sz w:val="24"/>
        </w:rPr>
      </w:pPr>
    </w:p>
    <w:p w14:paraId="56BB5F42" w14:textId="77777777" w:rsidR="003C6829" w:rsidRDefault="008B6967" w:rsidP="00E600F4">
      <w:pPr>
        <w:rPr>
          <w:sz w:val="24"/>
        </w:rPr>
      </w:pPr>
      <w:r>
        <w:rPr>
          <w:sz w:val="24"/>
        </w:rPr>
        <w:t xml:space="preserve">   </w:t>
      </w:r>
    </w:p>
    <w:p w14:paraId="20D76DF2" w14:textId="77777777" w:rsidR="003C6829" w:rsidRDefault="003C6829" w:rsidP="00E600F4">
      <w:pPr>
        <w:rPr>
          <w:sz w:val="24"/>
        </w:rPr>
      </w:pPr>
    </w:p>
    <w:p w14:paraId="3A08DFAD" w14:textId="6D423AD2" w:rsidR="00680859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2F8EBEDE" w14:textId="77777777" w:rsidR="007E7362" w:rsidRPr="00610DEE" w:rsidRDefault="007E7362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6F304DB" w14:textId="77777777" w:rsidR="003D5FAF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E51995">
        <w:rPr>
          <w:sz w:val="24"/>
        </w:rPr>
        <w:t xml:space="preserve">, </w:t>
      </w:r>
      <w:r w:rsidR="003D5FAF">
        <w:rPr>
          <w:sz w:val="24"/>
        </w:rPr>
        <w:t>v. r.</w:t>
      </w:r>
    </w:p>
    <w:p w14:paraId="2C4DB5EC" w14:textId="6E4FD032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2555"/>
    <w:multiLevelType w:val="hybridMultilevel"/>
    <w:tmpl w:val="D7A210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4ED"/>
    <w:multiLevelType w:val="hybridMultilevel"/>
    <w:tmpl w:val="09E01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7B85"/>
    <w:multiLevelType w:val="multilevel"/>
    <w:tmpl w:val="05FE4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3"/>
      <w:numFmt w:val="decimal"/>
      <w:lvlText w:val="2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12758559">
    <w:abstractNumId w:val="0"/>
  </w:num>
  <w:num w:numId="2" w16cid:durableId="1669482988">
    <w:abstractNumId w:val="1"/>
  </w:num>
  <w:num w:numId="3" w16cid:durableId="1104035499">
    <w:abstractNumId w:val="2"/>
  </w:num>
  <w:num w:numId="4" w16cid:durableId="2061248395">
    <w:abstractNumId w:val="3"/>
  </w:num>
  <w:num w:numId="5" w16cid:durableId="500697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0D6110"/>
    <w:rsid w:val="000E34E8"/>
    <w:rsid w:val="001072E2"/>
    <w:rsid w:val="00130840"/>
    <w:rsid w:val="00142C1E"/>
    <w:rsid w:val="0016342F"/>
    <w:rsid w:val="00165E96"/>
    <w:rsid w:val="0017220F"/>
    <w:rsid w:val="00176F60"/>
    <w:rsid w:val="00187B38"/>
    <w:rsid w:val="001B34CA"/>
    <w:rsid w:val="001C69E8"/>
    <w:rsid w:val="001E0594"/>
    <w:rsid w:val="00204DBD"/>
    <w:rsid w:val="00284EDA"/>
    <w:rsid w:val="002913A2"/>
    <w:rsid w:val="002915FD"/>
    <w:rsid w:val="00310EA4"/>
    <w:rsid w:val="003226B6"/>
    <w:rsid w:val="00332DAA"/>
    <w:rsid w:val="00362B8B"/>
    <w:rsid w:val="003A66DA"/>
    <w:rsid w:val="003C6829"/>
    <w:rsid w:val="003D5FAF"/>
    <w:rsid w:val="003E1105"/>
    <w:rsid w:val="00422C1B"/>
    <w:rsid w:val="00434723"/>
    <w:rsid w:val="004367E8"/>
    <w:rsid w:val="004730C3"/>
    <w:rsid w:val="004F0537"/>
    <w:rsid w:val="00501CAB"/>
    <w:rsid w:val="00503FC9"/>
    <w:rsid w:val="005344F5"/>
    <w:rsid w:val="005354C5"/>
    <w:rsid w:val="005616BC"/>
    <w:rsid w:val="00574CD8"/>
    <w:rsid w:val="005753C4"/>
    <w:rsid w:val="00583C25"/>
    <w:rsid w:val="005A33A7"/>
    <w:rsid w:val="005B688E"/>
    <w:rsid w:val="005C3347"/>
    <w:rsid w:val="00610DEE"/>
    <w:rsid w:val="00661815"/>
    <w:rsid w:val="0067031E"/>
    <w:rsid w:val="00671A5E"/>
    <w:rsid w:val="00680859"/>
    <w:rsid w:val="006835A6"/>
    <w:rsid w:val="006857B1"/>
    <w:rsid w:val="0069496E"/>
    <w:rsid w:val="006A087D"/>
    <w:rsid w:val="006A29BF"/>
    <w:rsid w:val="00716CEA"/>
    <w:rsid w:val="00757C86"/>
    <w:rsid w:val="0076378A"/>
    <w:rsid w:val="007828E8"/>
    <w:rsid w:val="007915F8"/>
    <w:rsid w:val="00796F14"/>
    <w:rsid w:val="007A0F1C"/>
    <w:rsid w:val="007B67B8"/>
    <w:rsid w:val="007E7362"/>
    <w:rsid w:val="007F5E99"/>
    <w:rsid w:val="0080560C"/>
    <w:rsid w:val="00811695"/>
    <w:rsid w:val="00843B69"/>
    <w:rsid w:val="00860209"/>
    <w:rsid w:val="008A4E0C"/>
    <w:rsid w:val="008B137F"/>
    <w:rsid w:val="008B6967"/>
    <w:rsid w:val="008E4B7D"/>
    <w:rsid w:val="009546C8"/>
    <w:rsid w:val="00997125"/>
    <w:rsid w:val="009B3494"/>
    <w:rsid w:val="009C29FE"/>
    <w:rsid w:val="009C3BEA"/>
    <w:rsid w:val="009E727B"/>
    <w:rsid w:val="00A04950"/>
    <w:rsid w:val="00A06B44"/>
    <w:rsid w:val="00A55D29"/>
    <w:rsid w:val="00AB49CE"/>
    <w:rsid w:val="00AD441E"/>
    <w:rsid w:val="00AF01C6"/>
    <w:rsid w:val="00AF348F"/>
    <w:rsid w:val="00B26A7B"/>
    <w:rsid w:val="00B30FE4"/>
    <w:rsid w:val="00B7324C"/>
    <w:rsid w:val="00BA3ABB"/>
    <w:rsid w:val="00BD3FAA"/>
    <w:rsid w:val="00BE650B"/>
    <w:rsid w:val="00BF0DAF"/>
    <w:rsid w:val="00C00F2C"/>
    <w:rsid w:val="00C14C2F"/>
    <w:rsid w:val="00C36CD2"/>
    <w:rsid w:val="00CB455D"/>
    <w:rsid w:val="00CB591A"/>
    <w:rsid w:val="00CC7B59"/>
    <w:rsid w:val="00CD4255"/>
    <w:rsid w:val="00CE4628"/>
    <w:rsid w:val="00CE72AE"/>
    <w:rsid w:val="00CE7C34"/>
    <w:rsid w:val="00D14A5F"/>
    <w:rsid w:val="00D20CD3"/>
    <w:rsid w:val="00D24B97"/>
    <w:rsid w:val="00D279E0"/>
    <w:rsid w:val="00D373AB"/>
    <w:rsid w:val="00D42E34"/>
    <w:rsid w:val="00D54BD5"/>
    <w:rsid w:val="00D5630E"/>
    <w:rsid w:val="00D602DF"/>
    <w:rsid w:val="00D844C1"/>
    <w:rsid w:val="00D86B64"/>
    <w:rsid w:val="00DA0E7F"/>
    <w:rsid w:val="00DD0ED1"/>
    <w:rsid w:val="00DD5544"/>
    <w:rsid w:val="00DE6A55"/>
    <w:rsid w:val="00DE6CB6"/>
    <w:rsid w:val="00E22205"/>
    <w:rsid w:val="00E25523"/>
    <w:rsid w:val="00E353CA"/>
    <w:rsid w:val="00E3551C"/>
    <w:rsid w:val="00E407AB"/>
    <w:rsid w:val="00E51995"/>
    <w:rsid w:val="00E52FA4"/>
    <w:rsid w:val="00E600F4"/>
    <w:rsid w:val="00E6121F"/>
    <w:rsid w:val="00E71A61"/>
    <w:rsid w:val="00E85797"/>
    <w:rsid w:val="00EB4CEC"/>
    <w:rsid w:val="00EC45D7"/>
    <w:rsid w:val="00ED0F91"/>
    <w:rsid w:val="00ED5A26"/>
    <w:rsid w:val="00EE7D24"/>
    <w:rsid w:val="00F12763"/>
    <w:rsid w:val="00F173AC"/>
    <w:rsid w:val="00F44292"/>
    <w:rsid w:val="00F57013"/>
    <w:rsid w:val="00F66A72"/>
    <w:rsid w:val="00F74271"/>
    <w:rsid w:val="00F902BE"/>
    <w:rsid w:val="00FA10B4"/>
    <w:rsid w:val="00FA2D7A"/>
    <w:rsid w:val="00FB1DE3"/>
    <w:rsid w:val="00FF37D2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8</cp:revision>
  <cp:lastPrinted>2023-08-04T08:49:00Z</cp:lastPrinted>
  <dcterms:created xsi:type="dcterms:W3CDTF">2023-08-04T08:46:00Z</dcterms:created>
  <dcterms:modified xsi:type="dcterms:W3CDTF">2023-08-04T09:04:00Z</dcterms:modified>
</cp:coreProperties>
</file>